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84F6A" w14:textId="6DD4A3D2" w:rsidR="00E91649" w:rsidRDefault="00517B48" w:rsidP="00E91649">
      <w:pPr>
        <w:pStyle w:val="Balk1"/>
        <w:spacing w:before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91649">
        <w:rPr>
          <w:rFonts w:ascii="Times New Roman" w:hAnsi="Times New Roman" w:cs="Times New Roman"/>
        </w:rPr>
        <w:t>ÇÖK-KAPAN-TUTUN ve TAHLİYE TATBİKATI AKIŞI</w:t>
      </w:r>
    </w:p>
    <w:p w14:paraId="119D91BF" w14:textId="77777777" w:rsidR="00E91649" w:rsidRPr="00E91649" w:rsidRDefault="00E91649" w:rsidP="00E91649"/>
    <w:p w14:paraId="05F1AAFC" w14:textId="1DF7B17D" w:rsidR="00517B48" w:rsidRDefault="00517B48" w:rsidP="00E91649">
      <w:pPr>
        <w:pStyle w:val="NormalWeb"/>
        <w:spacing w:before="0" w:beforeAutospacing="0" w:after="0" w:afterAutospacing="0"/>
      </w:pPr>
      <w:r>
        <w:rPr>
          <w:rStyle w:val="Gl"/>
        </w:rPr>
        <w:t>Tarih/Saat:</w:t>
      </w:r>
      <w:r w:rsidR="00F62CA0">
        <w:t xml:space="preserve"> 26 Kasım 2025</w:t>
      </w:r>
      <w:r>
        <w:t>, Çarşamba – 11:30</w:t>
      </w:r>
    </w:p>
    <w:p w14:paraId="6F32ADEB" w14:textId="77777777" w:rsidR="00E91649" w:rsidRDefault="00E91649" w:rsidP="00E91649">
      <w:pPr>
        <w:pStyle w:val="NormalWeb"/>
        <w:spacing w:before="0" w:beforeAutospacing="0" w:after="0" w:afterAutospacing="0"/>
      </w:pPr>
    </w:p>
    <w:p w14:paraId="43ACDE1C" w14:textId="77777777" w:rsidR="00E91649" w:rsidRPr="00E91649" w:rsidRDefault="00E91649" w:rsidP="00E91649">
      <w:pPr>
        <w:pStyle w:val="Balk3"/>
        <w:spacing w:before="0" w:line="240" w:lineRule="auto"/>
        <w:rPr>
          <w:rFonts w:eastAsia="Times New Roman"/>
          <w:b/>
          <w:u w:val="single"/>
          <w:lang w:val="tr-TR"/>
        </w:rPr>
      </w:pPr>
      <w:r w:rsidRPr="00E91649">
        <w:rPr>
          <w:b/>
          <w:u w:val="single"/>
        </w:rPr>
        <w:t>1. Tatbikat Başlangıcı</w:t>
      </w:r>
    </w:p>
    <w:p w14:paraId="59D1AB57" w14:textId="77777777" w:rsidR="00E91649" w:rsidRDefault="00E91649" w:rsidP="00E91649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 xml:space="preserve">Anons yapılır: </w:t>
      </w:r>
      <w:r>
        <w:rPr>
          <w:rStyle w:val="Vurgu"/>
        </w:rPr>
        <w:t>“Dikkat! Bu bir tatbikattır. Çök-Kapan-Tutun uygulamasına başlıyoruz.”</w:t>
      </w:r>
    </w:p>
    <w:p w14:paraId="5BA71A45" w14:textId="77777777" w:rsidR="00E91649" w:rsidRDefault="00E91649" w:rsidP="00E91649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>Katılımcılar uygulamaya hazırlanır.</w:t>
      </w:r>
    </w:p>
    <w:p w14:paraId="34A7B7F6" w14:textId="77777777" w:rsidR="00E91649" w:rsidRDefault="00452D82" w:rsidP="00E91649">
      <w:pPr>
        <w:spacing w:after="0" w:line="240" w:lineRule="auto"/>
      </w:pPr>
      <w:r>
        <w:pict w14:anchorId="652F95DE">
          <v:rect id="_x0000_i1025" style="width:0;height:1.5pt" o:hralign="center" o:hrstd="t" o:hr="t" fillcolor="#a0a0a0" stroked="f"/>
        </w:pict>
      </w:r>
    </w:p>
    <w:p w14:paraId="6D42C0F1" w14:textId="77777777" w:rsidR="00E91649" w:rsidRDefault="00E91649" w:rsidP="00E91649">
      <w:pPr>
        <w:pStyle w:val="Balk3"/>
        <w:spacing w:before="0" w:line="240" w:lineRule="auto"/>
        <w:rPr>
          <w:b/>
          <w:u w:val="single"/>
        </w:rPr>
      </w:pPr>
    </w:p>
    <w:p w14:paraId="21492B9D" w14:textId="064702CA" w:rsidR="00E91649" w:rsidRPr="00E91649" w:rsidRDefault="00E91649" w:rsidP="00E91649">
      <w:pPr>
        <w:pStyle w:val="Balk3"/>
        <w:spacing w:before="0" w:line="240" w:lineRule="auto"/>
        <w:rPr>
          <w:b/>
          <w:u w:val="single"/>
        </w:rPr>
      </w:pPr>
      <w:r w:rsidRPr="00E91649">
        <w:rPr>
          <w:b/>
          <w:u w:val="single"/>
        </w:rPr>
        <w:t>2. Çök-Kapan-Tutun (00:00 – 00:45 sn)</w:t>
      </w:r>
    </w:p>
    <w:p w14:paraId="0F1AF84F" w14:textId="77777777" w:rsidR="00E91649" w:rsidRDefault="00E91649" w:rsidP="00E91649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>Tüm katılımcılar:</w:t>
      </w:r>
    </w:p>
    <w:p w14:paraId="18B4B31D" w14:textId="77777777" w:rsidR="00E91649" w:rsidRDefault="00E91649" w:rsidP="00E91649">
      <w:pPr>
        <w:pStyle w:val="NormalWeb"/>
        <w:numPr>
          <w:ilvl w:val="1"/>
          <w:numId w:val="8"/>
        </w:numPr>
        <w:spacing w:before="0" w:beforeAutospacing="0" w:after="0" w:afterAutospacing="0"/>
      </w:pPr>
      <w:r>
        <w:rPr>
          <w:rStyle w:val="Gl"/>
        </w:rPr>
        <w:t>ÇÖK</w:t>
      </w:r>
      <w:r>
        <w:t xml:space="preserve"> → Dizler üzerine çök.</w:t>
      </w:r>
    </w:p>
    <w:p w14:paraId="67480CCA" w14:textId="77777777" w:rsidR="00E91649" w:rsidRDefault="00E91649" w:rsidP="00E91649">
      <w:pPr>
        <w:pStyle w:val="NormalWeb"/>
        <w:numPr>
          <w:ilvl w:val="1"/>
          <w:numId w:val="8"/>
        </w:numPr>
        <w:spacing w:before="0" w:beforeAutospacing="0" w:after="0" w:afterAutospacing="0"/>
      </w:pPr>
      <w:r>
        <w:rPr>
          <w:rStyle w:val="Gl"/>
        </w:rPr>
        <w:t>KAPAN</w:t>
      </w:r>
      <w:r>
        <w:t xml:space="preserve"> → Baş ve enseyi koru.</w:t>
      </w:r>
    </w:p>
    <w:p w14:paraId="521F967F" w14:textId="77777777" w:rsidR="00E91649" w:rsidRDefault="00E91649" w:rsidP="00E91649">
      <w:pPr>
        <w:pStyle w:val="NormalWeb"/>
        <w:numPr>
          <w:ilvl w:val="1"/>
          <w:numId w:val="8"/>
        </w:numPr>
        <w:spacing w:before="0" w:beforeAutospacing="0" w:after="0" w:afterAutospacing="0"/>
      </w:pPr>
      <w:r>
        <w:rPr>
          <w:rStyle w:val="Gl"/>
        </w:rPr>
        <w:t>TUTUN</w:t>
      </w:r>
      <w:r>
        <w:t xml:space="preserve"> → Sabit bir noktaya tutun.</w:t>
      </w:r>
    </w:p>
    <w:p w14:paraId="20DD5C4E" w14:textId="77777777" w:rsidR="00E91649" w:rsidRDefault="00E91649" w:rsidP="00E91649">
      <w:pPr>
        <w:pStyle w:val="NormalWeb"/>
        <w:numPr>
          <w:ilvl w:val="0"/>
          <w:numId w:val="8"/>
        </w:numPr>
        <w:spacing w:before="0" w:beforeAutospacing="0" w:after="0" w:afterAutospacing="0"/>
      </w:pPr>
      <w:r>
        <w:t xml:space="preserve">Süre bitiminde anons yapılır: </w:t>
      </w:r>
      <w:r>
        <w:rPr>
          <w:rStyle w:val="Vurgu"/>
        </w:rPr>
        <w:t>“Çök-Kapan-Tutun uygulaması tamamlanmıştır, şimdi tahliye edilecektir.”</w:t>
      </w:r>
    </w:p>
    <w:p w14:paraId="672AF1D4" w14:textId="77777777" w:rsidR="00E91649" w:rsidRDefault="00452D82" w:rsidP="00E91649">
      <w:pPr>
        <w:spacing w:after="0" w:line="240" w:lineRule="auto"/>
      </w:pPr>
      <w:r>
        <w:pict w14:anchorId="6D955A62">
          <v:rect id="_x0000_i1026" style="width:0;height:1.5pt" o:hralign="center" o:hrstd="t" o:hr="t" fillcolor="#a0a0a0" stroked="f"/>
        </w:pict>
      </w:r>
    </w:p>
    <w:p w14:paraId="17192B35" w14:textId="77777777" w:rsidR="00E91649" w:rsidRDefault="00E91649" w:rsidP="00E91649">
      <w:pPr>
        <w:pStyle w:val="Balk3"/>
        <w:spacing w:before="0" w:line="240" w:lineRule="auto"/>
        <w:rPr>
          <w:b/>
          <w:u w:val="single"/>
        </w:rPr>
      </w:pPr>
    </w:p>
    <w:p w14:paraId="758C3584" w14:textId="34F0DB48" w:rsidR="00E91649" w:rsidRPr="00E91649" w:rsidRDefault="00E91649" w:rsidP="00E91649">
      <w:pPr>
        <w:pStyle w:val="Balk3"/>
        <w:spacing w:before="0" w:line="240" w:lineRule="auto"/>
        <w:rPr>
          <w:b/>
          <w:u w:val="single"/>
        </w:rPr>
      </w:pPr>
      <w:r w:rsidRPr="00E91649">
        <w:rPr>
          <w:b/>
          <w:u w:val="single"/>
        </w:rPr>
        <w:t>3. Tahliye Hazırlığı</w:t>
      </w:r>
    </w:p>
    <w:p w14:paraId="1EEE118D" w14:textId="77777777" w:rsidR="00E91649" w:rsidRDefault="00E91649" w:rsidP="00E91649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Kat sorumluları acil çıkış kapılarını ve merdivenleri kontrol eder.</w:t>
      </w:r>
    </w:p>
    <w:p w14:paraId="2E2406CC" w14:textId="77777777" w:rsidR="00E91649" w:rsidRDefault="00E91649" w:rsidP="00E91649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Asansörler devre dışı bırakılır.</w:t>
      </w:r>
    </w:p>
    <w:p w14:paraId="372578E8" w14:textId="77777777" w:rsidR="00E91649" w:rsidRDefault="00E91649" w:rsidP="00E91649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Engelli/yaşlı bireylere refakatçiler eşlik eder.</w:t>
      </w:r>
    </w:p>
    <w:p w14:paraId="339C29FC" w14:textId="77777777" w:rsidR="00E91649" w:rsidRDefault="00E91649" w:rsidP="00E91649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Katlarda sıra düzeni oluşturulur.</w:t>
      </w:r>
    </w:p>
    <w:p w14:paraId="090369E3" w14:textId="77777777" w:rsidR="00E91649" w:rsidRDefault="00452D82" w:rsidP="00E91649">
      <w:pPr>
        <w:spacing w:after="0" w:line="240" w:lineRule="auto"/>
      </w:pPr>
      <w:r>
        <w:pict w14:anchorId="15B961A8">
          <v:rect id="_x0000_i1027" style="width:0;height:1.5pt" o:hralign="center" o:hrstd="t" o:hr="t" fillcolor="#a0a0a0" stroked="f"/>
        </w:pict>
      </w:r>
    </w:p>
    <w:p w14:paraId="4DE9D576" w14:textId="77777777" w:rsidR="00E91649" w:rsidRDefault="00E91649" w:rsidP="00E91649">
      <w:pPr>
        <w:pStyle w:val="Balk3"/>
        <w:spacing w:before="0" w:line="240" w:lineRule="auto"/>
        <w:rPr>
          <w:b/>
          <w:u w:val="single"/>
        </w:rPr>
      </w:pPr>
    </w:p>
    <w:p w14:paraId="6301EBED" w14:textId="3B9B3FC2" w:rsidR="00E91649" w:rsidRPr="00E91649" w:rsidRDefault="00E91649" w:rsidP="00E91649">
      <w:pPr>
        <w:pStyle w:val="Balk3"/>
        <w:spacing w:before="0" w:line="240" w:lineRule="auto"/>
        <w:rPr>
          <w:b/>
          <w:u w:val="single"/>
        </w:rPr>
      </w:pPr>
      <w:r w:rsidRPr="00E91649">
        <w:rPr>
          <w:b/>
          <w:u w:val="single"/>
        </w:rPr>
        <w:t>4. Bina Tahliyesi</w:t>
      </w:r>
    </w:p>
    <w:p w14:paraId="5BC4C15B" w14:textId="77777777" w:rsidR="00E91649" w:rsidRDefault="00E91649" w:rsidP="00E91649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Belirlenen acil çıkış yolları kullanılır.</w:t>
      </w:r>
    </w:p>
    <w:p w14:paraId="263AAD3B" w14:textId="77777777" w:rsidR="00E91649" w:rsidRDefault="00E91649" w:rsidP="00E91649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Kat sorumluları en son çıkar, kimsenin içeride kalmadığını kontrol eder.</w:t>
      </w:r>
    </w:p>
    <w:p w14:paraId="34147CDD" w14:textId="77777777" w:rsidR="00E91649" w:rsidRDefault="00E91649" w:rsidP="00E91649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Panik önlenir, merdivenlerde tek sıra düzeni sağlanır.</w:t>
      </w:r>
    </w:p>
    <w:p w14:paraId="1106E841" w14:textId="77777777" w:rsidR="00E91649" w:rsidRDefault="00452D82" w:rsidP="00E91649">
      <w:pPr>
        <w:spacing w:after="0" w:line="240" w:lineRule="auto"/>
      </w:pPr>
      <w:r>
        <w:pict w14:anchorId="03E42DD8">
          <v:rect id="_x0000_i1028" style="width:0;height:1.5pt" o:hralign="center" o:hrstd="t" o:hr="t" fillcolor="#a0a0a0" stroked="f"/>
        </w:pict>
      </w:r>
    </w:p>
    <w:p w14:paraId="35740B82" w14:textId="77777777" w:rsidR="00E91649" w:rsidRDefault="00E91649" w:rsidP="00E91649">
      <w:pPr>
        <w:pStyle w:val="Balk3"/>
        <w:spacing w:before="0" w:line="240" w:lineRule="auto"/>
        <w:rPr>
          <w:b/>
          <w:u w:val="single"/>
        </w:rPr>
      </w:pPr>
    </w:p>
    <w:p w14:paraId="5108C168" w14:textId="1EAEDD7F" w:rsidR="00E91649" w:rsidRPr="00E91649" w:rsidRDefault="00E91649" w:rsidP="00E91649">
      <w:pPr>
        <w:pStyle w:val="Balk3"/>
        <w:spacing w:before="0" w:line="240" w:lineRule="auto"/>
        <w:rPr>
          <w:b/>
          <w:u w:val="single"/>
        </w:rPr>
      </w:pPr>
      <w:r w:rsidRPr="00E91649">
        <w:rPr>
          <w:b/>
          <w:u w:val="single"/>
        </w:rPr>
        <w:t xml:space="preserve">5. </w:t>
      </w:r>
      <w:proofErr w:type="spellStart"/>
      <w:r w:rsidRPr="00E91649">
        <w:rPr>
          <w:b/>
          <w:u w:val="single"/>
        </w:rPr>
        <w:t>Toplanma</w:t>
      </w:r>
      <w:proofErr w:type="spellEnd"/>
      <w:r w:rsidRPr="00E91649">
        <w:rPr>
          <w:b/>
          <w:u w:val="single"/>
        </w:rPr>
        <w:t xml:space="preserve"> Alanı</w:t>
      </w:r>
    </w:p>
    <w:p w14:paraId="57F08AAC" w14:textId="77777777" w:rsidR="00E91649" w:rsidRDefault="00E91649" w:rsidP="00E91649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Tüm katılımcılar toplanma alanına yönlendirilir.</w:t>
      </w:r>
    </w:p>
    <w:p w14:paraId="4204C4CC" w14:textId="77777777" w:rsidR="00E91649" w:rsidRDefault="00E91649" w:rsidP="00E91649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Kat sorumluları yoklama alır ve eksikleri bildirir.</w:t>
      </w:r>
    </w:p>
    <w:p w14:paraId="4BFE978E" w14:textId="77777777" w:rsidR="00E91649" w:rsidRDefault="00E91649" w:rsidP="00E91649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Güvenlik ekibi alanı kontrol eder.</w:t>
      </w:r>
    </w:p>
    <w:p w14:paraId="01090D70" w14:textId="77777777" w:rsidR="00E91649" w:rsidRDefault="00452D82" w:rsidP="00E91649">
      <w:pPr>
        <w:spacing w:after="0" w:line="240" w:lineRule="auto"/>
      </w:pPr>
      <w:r>
        <w:pict w14:anchorId="63BF79B4">
          <v:rect id="_x0000_i1029" style="width:0;height:1.5pt" o:hralign="center" o:hrstd="t" o:hr="t" fillcolor="#a0a0a0" stroked="f"/>
        </w:pict>
      </w:r>
    </w:p>
    <w:p w14:paraId="18C52316" w14:textId="77777777" w:rsidR="00E91649" w:rsidRDefault="00E91649" w:rsidP="00E91649">
      <w:pPr>
        <w:pStyle w:val="Balk3"/>
        <w:spacing w:before="0" w:line="240" w:lineRule="auto"/>
        <w:rPr>
          <w:b/>
          <w:u w:val="single"/>
        </w:rPr>
      </w:pPr>
    </w:p>
    <w:p w14:paraId="535535E9" w14:textId="3FEA40CF" w:rsidR="00E91649" w:rsidRPr="00E91649" w:rsidRDefault="00E91649" w:rsidP="00E91649">
      <w:pPr>
        <w:pStyle w:val="Balk3"/>
        <w:spacing w:before="0" w:line="240" w:lineRule="auto"/>
        <w:rPr>
          <w:b/>
          <w:u w:val="single"/>
        </w:rPr>
      </w:pPr>
      <w:r w:rsidRPr="00E91649">
        <w:rPr>
          <w:b/>
          <w:u w:val="single"/>
        </w:rPr>
        <w:t xml:space="preserve">6. </w:t>
      </w:r>
      <w:proofErr w:type="spellStart"/>
      <w:r w:rsidRPr="00E91649">
        <w:rPr>
          <w:b/>
          <w:u w:val="single"/>
        </w:rPr>
        <w:t>Tatbikat</w:t>
      </w:r>
      <w:proofErr w:type="spellEnd"/>
      <w:r w:rsidRPr="00E91649">
        <w:rPr>
          <w:b/>
          <w:u w:val="single"/>
        </w:rPr>
        <w:t xml:space="preserve"> </w:t>
      </w:r>
      <w:proofErr w:type="spellStart"/>
      <w:r w:rsidRPr="00E91649">
        <w:rPr>
          <w:b/>
          <w:u w:val="single"/>
        </w:rPr>
        <w:t>Kapanışı</w:t>
      </w:r>
      <w:proofErr w:type="spellEnd"/>
    </w:p>
    <w:p w14:paraId="07021CA4" w14:textId="77777777" w:rsidR="00E91649" w:rsidRDefault="00E91649" w:rsidP="00E91649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>Birim amirleri gözlem ve eksikleri not eder.</w:t>
      </w:r>
    </w:p>
    <w:p w14:paraId="77117B38" w14:textId="1A2932F3" w:rsidR="00E91649" w:rsidRPr="00FF7F23" w:rsidRDefault="00E91649" w:rsidP="00E91649">
      <w:pPr>
        <w:pStyle w:val="NormalWeb"/>
        <w:numPr>
          <w:ilvl w:val="0"/>
          <w:numId w:val="12"/>
        </w:numPr>
        <w:spacing w:before="0" w:beforeAutospacing="0" w:after="0" w:afterAutospacing="0"/>
        <w:rPr>
          <w:rStyle w:val="Vurgu"/>
          <w:i w:val="0"/>
          <w:iCs w:val="0"/>
        </w:rPr>
      </w:pPr>
      <w:r>
        <w:t xml:space="preserve">Anons yapılır: </w:t>
      </w:r>
      <w:r>
        <w:rPr>
          <w:rStyle w:val="Vurgu"/>
        </w:rPr>
        <w:t>“Tatbikat başarıyla tamamlanmıştır.”</w:t>
      </w:r>
    </w:p>
    <w:p w14:paraId="39945817" w14:textId="4BF7FC2F" w:rsidR="00FF7F23" w:rsidRDefault="00FF7F23" w:rsidP="00E91649">
      <w:pPr>
        <w:pStyle w:val="NormalWeb"/>
        <w:numPr>
          <w:ilvl w:val="0"/>
          <w:numId w:val="12"/>
        </w:numPr>
        <w:spacing w:before="0" w:beforeAutospacing="0" w:after="0" w:afterAutospacing="0"/>
      </w:pPr>
      <w:r w:rsidRPr="00454FD9">
        <w:rPr>
          <w:b/>
          <w:color w:val="FF0000"/>
        </w:rPr>
        <w:t xml:space="preserve">Tatbikat sonunda deprem anı ve sonrası yapılması gerekenleri içeren </w:t>
      </w:r>
      <w:r w:rsidR="00D03BA6">
        <w:rPr>
          <w:b/>
          <w:color w:val="FF0000"/>
        </w:rPr>
        <w:t>T</w:t>
      </w:r>
      <w:r w:rsidR="00A51C24">
        <w:rPr>
          <w:b/>
          <w:color w:val="FF0000"/>
        </w:rPr>
        <w:t xml:space="preserve">atbikat </w:t>
      </w:r>
      <w:r w:rsidR="00D03BA6">
        <w:rPr>
          <w:b/>
          <w:color w:val="FF0000"/>
        </w:rPr>
        <w:t xml:space="preserve">Sonu </w:t>
      </w:r>
      <w:r w:rsidR="00A51C24">
        <w:rPr>
          <w:b/>
          <w:color w:val="FF0000"/>
        </w:rPr>
        <w:t>bilgilendirme metni (EK</w:t>
      </w:r>
      <w:r w:rsidR="00454FD9">
        <w:rPr>
          <w:b/>
          <w:color w:val="FF0000"/>
        </w:rPr>
        <w:t>-2</w:t>
      </w:r>
      <w:r w:rsidRPr="00454FD9">
        <w:rPr>
          <w:b/>
          <w:color w:val="FF0000"/>
        </w:rPr>
        <w:t>) katılımcılara okunur</w:t>
      </w:r>
      <w:r>
        <w:t xml:space="preserve">. </w:t>
      </w:r>
    </w:p>
    <w:p w14:paraId="5375A4B1" w14:textId="2A0A853F" w:rsidR="001004C7" w:rsidRDefault="00E91649" w:rsidP="001004C7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>Kontrollü şekilde binaya dönüş yapılır.</w:t>
      </w:r>
    </w:p>
    <w:sectPr w:rsidR="001004C7" w:rsidSect="001004C7">
      <w:headerReference w:type="default" r:id="rId7"/>
      <w:footerReference w:type="default" r:id="rId8"/>
      <w:pgSz w:w="12240" w:h="15840"/>
      <w:pgMar w:top="1179" w:right="1800" w:bottom="1440" w:left="1800" w:header="284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98891" w14:textId="77777777" w:rsidR="00452D82" w:rsidRDefault="00452D82" w:rsidP="001004C7">
      <w:pPr>
        <w:spacing w:after="0" w:line="240" w:lineRule="auto"/>
      </w:pPr>
      <w:r>
        <w:separator/>
      </w:r>
    </w:p>
  </w:endnote>
  <w:endnote w:type="continuationSeparator" w:id="0">
    <w:p w14:paraId="696598A2" w14:textId="77777777" w:rsidR="00452D82" w:rsidRDefault="00452D82" w:rsidP="0010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B8632" w14:textId="77777777" w:rsidR="00ED55A7" w:rsidRDefault="00ED55A7" w:rsidP="00ED55A7">
    <w:pPr>
      <w:pStyle w:val="AltBilgi"/>
      <w:pBdr>
        <w:top w:val="single" w:sz="4" w:space="1" w:color="auto"/>
      </w:pBdr>
      <w:jc w:val="center"/>
    </w:pPr>
  </w:p>
  <w:p w14:paraId="07D477F1" w14:textId="77777777" w:rsidR="00ED55A7" w:rsidRDefault="00ED55A7" w:rsidP="00ED55A7">
    <w:pPr>
      <w:pStyle w:val="AltBilgi"/>
      <w:pBdr>
        <w:top w:val="single" w:sz="4" w:space="1" w:color="auto"/>
      </w:pBdr>
      <w:jc w:val="center"/>
    </w:pPr>
  </w:p>
  <w:p w14:paraId="071747BA" w14:textId="77777777" w:rsidR="00ED55A7" w:rsidRDefault="00ED55A7" w:rsidP="00ED55A7">
    <w:pPr>
      <w:pStyle w:val="AltBilgi"/>
      <w:pBdr>
        <w:top w:val="single" w:sz="4" w:space="1" w:color="auto"/>
      </w:pBdr>
      <w:jc w:val="center"/>
    </w:pPr>
  </w:p>
  <w:p w14:paraId="28A9C444" w14:textId="7D0A16BD" w:rsidR="001004C7" w:rsidRDefault="00ED55A7" w:rsidP="00ED55A7">
    <w:pPr>
      <w:pStyle w:val="AltBilgi"/>
      <w:pBdr>
        <w:top w:val="single" w:sz="4" w:space="1" w:color="auto"/>
      </w:pBdr>
      <w:jc w:val="cen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C9085" w14:textId="77777777" w:rsidR="00452D82" w:rsidRDefault="00452D82" w:rsidP="001004C7">
      <w:pPr>
        <w:spacing w:after="0" w:line="240" w:lineRule="auto"/>
      </w:pPr>
      <w:r>
        <w:separator/>
      </w:r>
    </w:p>
  </w:footnote>
  <w:footnote w:type="continuationSeparator" w:id="0">
    <w:p w14:paraId="46A88E5B" w14:textId="77777777" w:rsidR="00452D82" w:rsidRDefault="00452D82" w:rsidP="0010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6088"/>
      <w:gridCol w:w="1417"/>
    </w:tblGrid>
    <w:tr w:rsidR="001004C7" w14:paraId="0378459C" w14:textId="77777777" w:rsidTr="001004C7">
      <w:tc>
        <w:tcPr>
          <w:tcW w:w="1851" w:type="dxa"/>
          <w:vAlign w:val="center"/>
        </w:tcPr>
        <w:p w14:paraId="4E8586CE" w14:textId="50F81AD0" w:rsidR="001004C7" w:rsidRDefault="001004C7">
          <w:pPr>
            <w:pStyle w:val="stBilgi"/>
          </w:pPr>
          <w:r>
            <w:rPr>
              <w:noProof/>
              <w:lang w:val="tr-TR" w:eastAsia="tr-TR"/>
            </w:rPr>
            <w:drawing>
              <wp:inline distT="0" distB="0" distL="0" distR="0" wp14:anchorId="59298111" wp14:editId="279164D2">
                <wp:extent cx="1038225" cy="532691"/>
                <wp:effectExtent l="0" t="0" r="0" b="0"/>
                <wp:docPr id="56" name="Resi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AD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297" cy="5517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8" w:type="dxa"/>
          <w:vAlign w:val="center"/>
        </w:tcPr>
        <w:p w14:paraId="293D69FD" w14:textId="77777777" w:rsidR="001004C7" w:rsidRPr="001004C7" w:rsidRDefault="001004C7" w:rsidP="001004C7">
          <w:pPr>
            <w:pStyle w:val="stBilgi"/>
            <w:jc w:val="center"/>
            <w:rPr>
              <w:b/>
            </w:rPr>
          </w:pPr>
          <w:r w:rsidRPr="001004C7">
            <w:rPr>
              <w:b/>
            </w:rPr>
            <w:t>T.C.</w:t>
          </w:r>
        </w:p>
        <w:p w14:paraId="3417D9C4" w14:textId="77777777" w:rsidR="001004C7" w:rsidRPr="001004C7" w:rsidRDefault="001004C7" w:rsidP="001004C7">
          <w:pPr>
            <w:pStyle w:val="stBilgi"/>
            <w:jc w:val="center"/>
            <w:rPr>
              <w:b/>
            </w:rPr>
          </w:pPr>
          <w:r w:rsidRPr="001004C7">
            <w:rPr>
              <w:b/>
            </w:rPr>
            <w:t>BURSA VALİLİĞİ</w:t>
          </w:r>
        </w:p>
        <w:p w14:paraId="73916579" w14:textId="1209F94A" w:rsidR="001004C7" w:rsidRDefault="001004C7" w:rsidP="001004C7">
          <w:pPr>
            <w:pStyle w:val="stBilgi"/>
            <w:jc w:val="center"/>
          </w:pPr>
          <w:r w:rsidRPr="001004C7">
            <w:rPr>
              <w:b/>
            </w:rPr>
            <w:t xml:space="preserve">İl </w:t>
          </w:r>
          <w:proofErr w:type="spellStart"/>
          <w:r w:rsidRPr="001004C7">
            <w:rPr>
              <w:b/>
            </w:rPr>
            <w:t>Afet</w:t>
          </w:r>
          <w:proofErr w:type="spellEnd"/>
          <w:r w:rsidRPr="001004C7">
            <w:rPr>
              <w:b/>
            </w:rPr>
            <w:t xml:space="preserve"> </w:t>
          </w:r>
          <w:proofErr w:type="spellStart"/>
          <w:r w:rsidRPr="001004C7">
            <w:rPr>
              <w:b/>
            </w:rPr>
            <w:t>ve</w:t>
          </w:r>
          <w:proofErr w:type="spellEnd"/>
          <w:r w:rsidRPr="001004C7">
            <w:rPr>
              <w:b/>
            </w:rPr>
            <w:t xml:space="preserve"> </w:t>
          </w:r>
          <w:proofErr w:type="spellStart"/>
          <w:r w:rsidRPr="001004C7">
            <w:rPr>
              <w:b/>
            </w:rPr>
            <w:t>Acil</w:t>
          </w:r>
          <w:proofErr w:type="spellEnd"/>
          <w:r w:rsidRPr="001004C7">
            <w:rPr>
              <w:b/>
            </w:rPr>
            <w:t xml:space="preserve"> Durum </w:t>
          </w:r>
          <w:proofErr w:type="spellStart"/>
          <w:r w:rsidRPr="001004C7">
            <w:rPr>
              <w:b/>
            </w:rPr>
            <w:t>Müdürlüğü</w:t>
          </w:r>
          <w:proofErr w:type="spellEnd"/>
        </w:p>
      </w:tc>
      <w:tc>
        <w:tcPr>
          <w:tcW w:w="1417" w:type="dxa"/>
          <w:vAlign w:val="center"/>
        </w:tcPr>
        <w:p w14:paraId="2BEECE97" w14:textId="526BCC69" w:rsidR="001004C7" w:rsidRDefault="001004C7" w:rsidP="001004C7">
          <w:pPr>
            <w:pStyle w:val="stBilgi"/>
            <w:jc w:val="right"/>
          </w:pPr>
          <w:r>
            <w:rPr>
              <w:noProof/>
              <w:lang w:val="tr-TR" w:eastAsia="tr-TR"/>
            </w:rPr>
            <w:drawing>
              <wp:inline distT="0" distB="0" distL="0" distR="0" wp14:anchorId="71102E74" wp14:editId="3CDF0266">
                <wp:extent cx="732936" cy="681355"/>
                <wp:effectExtent l="0" t="0" r="0" b="4445"/>
                <wp:docPr id="57" name="Resim 57" descr="2025 AİLE YI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2025 AİLE YIL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649" t="18279" r="24969"/>
                        <a:stretch/>
                      </pic:blipFill>
                      <pic:spPr bwMode="auto">
                        <a:xfrm>
                          <a:off x="0" y="0"/>
                          <a:ext cx="744604" cy="692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DCB8C19" w14:textId="241728E0" w:rsidR="001004C7" w:rsidRDefault="001004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8C7"/>
    <w:multiLevelType w:val="multilevel"/>
    <w:tmpl w:val="CFF8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80BAB"/>
    <w:multiLevelType w:val="multilevel"/>
    <w:tmpl w:val="A1D8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6749F"/>
    <w:multiLevelType w:val="multilevel"/>
    <w:tmpl w:val="B5F4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72258"/>
    <w:multiLevelType w:val="multilevel"/>
    <w:tmpl w:val="8C4C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E145A"/>
    <w:multiLevelType w:val="multilevel"/>
    <w:tmpl w:val="D8E8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C2AE4"/>
    <w:multiLevelType w:val="multilevel"/>
    <w:tmpl w:val="6C44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0170B"/>
    <w:multiLevelType w:val="multilevel"/>
    <w:tmpl w:val="8E96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E32716"/>
    <w:multiLevelType w:val="multilevel"/>
    <w:tmpl w:val="7C1E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53707"/>
    <w:multiLevelType w:val="multilevel"/>
    <w:tmpl w:val="A17C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372D4"/>
    <w:multiLevelType w:val="multilevel"/>
    <w:tmpl w:val="1608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0302F9"/>
    <w:multiLevelType w:val="multilevel"/>
    <w:tmpl w:val="7FC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433B6"/>
    <w:multiLevelType w:val="multilevel"/>
    <w:tmpl w:val="0650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D6"/>
    <w:rsid w:val="001004C7"/>
    <w:rsid w:val="0010484A"/>
    <w:rsid w:val="00452D82"/>
    <w:rsid w:val="00454FD9"/>
    <w:rsid w:val="00517B48"/>
    <w:rsid w:val="007F57D6"/>
    <w:rsid w:val="008C4D2D"/>
    <w:rsid w:val="00A51C24"/>
    <w:rsid w:val="00D03BA6"/>
    <w:rsid w:val="00E91649"/>
    <w:rsid w:val="00EB40DE"/>
    <w:rsid w:val="00ED55A7"/>
    <w:rsid w:val="00EF78D9"/>
    <w:rsid w:val="00F37DAF"/>
    <w:rsid w:val="00F62CA0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6962E"/>
  <w15:chartTrackingRefBased/>
  <w15:docId w15:val="{3CF38702-9126-4E95-8BC6-5320ED9E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0DE"/>
    <w:pPr>
      <w:spacing w:after="200" w:line="276" w:lineRule="auto"/>
    </w:pPr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B40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B40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7B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40D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EB40D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7B4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51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517B48"/>
    <w:rPr>
      <w:b/>
      <w:bCs/>
    </w:rPr>
  </w:style>
  <w:style w:type="character" w:styleId="Vurgu">
    <w:name w:val="Emphasis"/>
    <w:basedOn w:val="VarsaylanParagrafYazTipi"/>
    <w:uiPriority w:val="20"/>
    <w:qFormat/>
    <w:rsid w:val="00517B48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100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04C7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00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04C7"/>
    <w:rPr>
      <w:rFonts w:eastAsiaTheme="minorEastAsia"/>
      <w:lang w:val="en-US"/>
    </w:rPr>
  </w:style>
  <w:style w:type="table" w:styleId="TabloKlavuzu">
    <w:name w:val="Table Grid"/>
    <w:basedOn w:val="NormalTablo"/>
    <w:uiPriority w:val="39"/>
    <w:rsid w:val="00100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AFAD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SARI</dc:creator>
  <cp:keywords/>
  <dc:description/>
  <cp:lastModifiedBy>Casper</cp:lastModifiedBy>
  <cp:revision>2</cp:revision>
  <cp:lastPrinted>2025-09-10T09:53:00Z</cp:lastPrinted>
  <dcterms:created xsi:type="dcterms:W3CDTF">2025-09-22T10:31:00Z</dcterms:created>
  <dcterms:modified xsi:type="dcterms:W3CDTF">2025-09-22T10:31:00Z</dcterms:modified>
</cp:coreProperties>
</file>